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6B6ACF" w:rsidRPr="009D0A1E" w14:paraId="61D8AA7D" w14:textId="77777777" w:rsidTr="005E0BF1">
        <w:tc>
          <w:tcPr>
            <w:tcW w:w="9290" w:type="dxa"/>
            <w:shd w:val="clear" w:color="auto" w:fill="F2F2F2"/>
          </w:tcPr>
          <w:p w14:paraId="59BD5675" w14:textId="77777777" w:rsidR="006B6ACF" w:rsidRPr="007B43B0" w:rsidRDefault="006B6ACF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5. Курикулум</w:t>
            </w:r>
          </w:p>
          <w:p w14:paraId="4FAAADC1" w14:textId="77777777" w:rsidR="006B6ACF" w:rsidRPr="009D0A1E" w:rsidRDefault="006B6ACF" w:rsidP="005E0BF1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6B6ACF" w:rsidRPr="0038257C" w14:paraId="7F2483BA" w14:textId="77777777" w:rsidTr="005E0BF1">
        <w:tc>
          <w:tcPr>
            <w:tcW w:w="9290" w:type="dxa"/>
            <w:shd w:val="clear" w:color="auto" w:fill="auto"/>
          </w:tcPr>
          <w:p w14:paraId="50117465" w14:textId="666E069D" w:rsidR="006B6ACF" w:rsidRDefault="006B6ACF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300 речи)</w:t>
            </w:r>
          </w:p>
          <w:p w14:paraId="2600A14F" w14:textId="0139193D" w:rsidR="003133FC" w:rsidRDefault="003133FC" w:rsidP="005E0BF1">
            <w:pPr>
              <w:rPr>
                <w:sz w:val="22"/>
                <w:szCs w:val="22"/>
                <w:lang w:val="sr-Cyrl-CS"/>
              </w:rPr>
            </w:pPr>
          </w:p>
          <w:p w14:paraId="5146CAB3" w14:textId="77777777" w:rsidR="003133FC" w:rsidRDefault="003133FC" w:rsidP="003133FC">
            <w:pPr>
              <w:jc w:val="both"/>
              <w:rPr>
                <w:bCs/>
                <w:sz w:val="24"/>
                <w:szCs w:val="24"/>
                <w:lang w:val="sr-Cyrl-CS" w:eastAsia="ar-SA"/>
              </w:rPr>
            </w:pPr>
            <w:r>
              <w:rPr>
                <w:bCs/>
                <w:sz w:val="24"/>
                <w:szCs w:val="24"/>
                <w:lang w:val="sr-Cyrl-CS"/>
              </w:rPr>
              <w:t>Структура наставног плана (курикулума) овог студијског програма формирана је према захтевима за акредитацију. Дат је распоред  предавања по годинама студија и семестрима, фонд часова недељне наставе (а у збиру и семестралне наставе) за сваки предмет појединачно, као и број ЕСПБ који су одслушаном наставом и успешним полагањем испита стиче.</w:t>
            </w:r>
          </w:p>
          <w:p w14:paraId="23DB03EE" w14:textId="77777777" w:rsidR="003133FC" w:rsidRDefault="003133FC" w:rsidP="003133FC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  <w:p w14:paraId="24327F34" w14:textId="77777777" w:rsidR="003133FC" w:rsidRDefault="003133FC" w:rsidP="003133FC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Поштован је захтев за приближном структуром предмета у односу на укупан број ЕСПБ, па тако овај програм обухвата:</w:t>
            </w:r>
          </w:p>
          <w:p w14:paraId="4046BB24" w14:textId="77777777" w:rsidR="003133FC" w:rsidRDefault="003133FC" w:rsidP="003133FC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         15% академско-општеобразовних предмета,</w:t>
            </w:r>
          </w:p>
          <w:p w14:paraId="74863854" w14:textId="77777777" w:rsidR="003133FC" w:rsidRDefault="003133FC" w:rsidP="003133FC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         20% теоријско-методолошких предмета,</w:t>
            </w:r>
          </w:p>
          <w:p w14:paraId="5C2BF011" w14:textId="77777777" w:rsidR="003133FC" w:rsidRDefault="003133FC" w:rsidP="003133FC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         35% научно-стручних предмета и</w:t>
            </w:r>
          </w:p>
          <w:p w14:paraId="1CA59844" w14:textId="77777777" w:rsidR="003133FC" w:rsidRDefault="003133FC" w:rsidP="003133FC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         30% стручно-апликативних предмета.</w:t>
            </w:r>
          </w:p>
          <w:p w14:paraId="17CF253F" w14:textId="77777777" w:rsidR="003133FC" w:rsidRDefault="003133FC" w:rsidP="003133FC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  <w:p w14:paraId="00D4B2BD" w14:textId="77777777" w:rsidR="003133FC" w:rsidRDefault="003133FC" w:rsidP="003133FC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Задовољен је и критериј о процентуалној заступљености изборних модула и предмета, чиме је студентима пружена прилика да што директније учествују у сопственом профилисању, спајајући на адекватан начин теоријска и практична знања.</w:t>
            </w:r>
          </w:p>
          <w:p w14:paraId="0689DBDB" w14:textId="77777777" w:rsidR="003133FC" w:rsidRDefault="003133FC" w:rsidP="005E0BF1">
            <w:pPr>
              <w:rPr>
                <w:sz w:val="22"/>
                <w:szCs w:val="22"/>
              </w:rPr>
            </w:pPr>
          </w:p>
          <w:p w14:paraId="04F9D31C" w14:textId="77777777" w:rsidR="006B6ACF" w:rsidRPr="0038257C" w:rsidRDefault="006B6ACF" w:rsidP="003133F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6B6ACF" w:rsidRPr="007B43B0" w14:paraId="02123DBA" w14:textId="77777777" w:rsidTr="005E0BF1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14:paraId="36DE7D5E" w14:textId="0C38A10A" w:rsidR="006B6ACF" w:rsidRDefault="006B6ACF" w:rsidP="005E0BF1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Табеле и Прилози за стандард </w:t>
            </w:r>
            <w:r w:rsidR="003133FC">
              <w:rPr>
                <w:b/>
                <w:sz w:val="22"/>
                <w:szCs w:val="22"/>
                <w:lang w:val="sr-Cyrl-CS"/>
              </w:rPr>
              <w:t>5</w:t>
            </w:r>
            <w:r w:rsidRPr="009D0A1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107C504D" w14:textId="1B5FA1B5" w:rsidR="006B6ACF" w:rsidRPr="009D0A1E" w:rsidRDefault="003133FC" w:rsidP="005E0BF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="006B6ACF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5.1.</w:t>
              </w:r>
            </w:hyperlink>
            <w:r w:rsidR="006B6ACF" w:rsidRPr="009D0A1E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="006B6ACF" w:rsidRPr="007B43B0">
              <w:rPr>
                <w:bCs/>
                <w:sz w:val="22"/>
                <w:szCs w:val="22"/>
                <w:lang w:val="sr-Cyrl-CS"/>
              </w:rPr>
              <w:t>.</w:t>
            </w:r>
            <w:r w:rsidR="006B6ACF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0C214296" w14:textId="57E55512" w:rsidR="006B6ACF" w:rsidRPr="00B11348" w:rsidRDefault="003133FC" w:rsidP="005E0BF1">
            <w:pPr>
              <w:jc w:val="both"/>
              <w:rPr>
                <w:bCs/>
                <w:sz w:val="22"/>
                <w:szCs w:val="22"/>
              </w:rPr>
            </w:pPr>
            <w:hyperlink r:id="rId6" w:history="1">
              <w:r w:rsidR="006B6ACF" w:rsidRPr="00F421EC">
                <w:rPr>
                  <w:rStyle w:val="Hyperlink"/>
                  <w:b/>
                  <w:sz w:val="22"/>
                  <w:szCs w:val="22"/>
                </w:rPr>
                <w:t>Tабелa 5.1 a.</w:t>
              </w:r>
            </w:hyperlink>
            <w:r w:rsidR="006B6ACF" w:rsidRPr="009D0A1E">
              <w:rPr>
                <w:sz w:val="22"/>
                <w:szCs w:val="22"/>
              </w:rPr>
              <w:t xml:space="preserve"> </w:t>
            </w:r>
            <w:r w:rsidR="006B6ACF" w:rsidRPr="009D0A1E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="006B6ACF">
              <w:rPr>
                <w:bCs/>
                <w:sz w:val="22"/>
                <w:szCs w:val="22"/>
              </w:rPr>
              <w:t>.</w:t>
            </w:r>
          </w:p>
          <w:p w14:paraId="73043933" w14:textId="1C5144C1" w:rsidR="006B6ACF" w:rsidRPr="009D0A1E" w:rsidRDefault="003133FC" w:rsidP="005E0BF1">
            <w:pPr>
              <w:jc w:val="both"/>
              <w:rPr>
                <w:bCs/>
                <w:sz w:val="22"/>
                <w:szCs w:val="22"/>
              </w:rPr>
            </w:pPr>
            <w:hyperlink r:id="rId7" w:history="1">
              <w:r w:rsidR="006B6ACF" w:rsidRPr="00F421EC">
                <w:rPr>
                  <w:rStyle w:val="Hyperlink"/>
                  <w:b/>
                  <w:sz w:val="22"/>
                  <w:szCs w:val="22"/>
                </w:rPr>
                <w:t>Tабелa 5.1б.</w:t>
              </w:r>
            </w:hyperlink>
            <w:r w:rsidR="006B6ACF" w:rsidRPr="009D0A1E">
              <w:rPr>
                <w:sz w:val="22"/>
                <w:szCs w:val="22"/>
              </w:rPr>
              <w:t xml:space="preserve">  </w:t>
            </w:r>
            <w:r w:rsidR="006B6ACF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6B6ACF" w:rsidRPr="009D0A1E">
              <w:rPr>
                <w:bCs/>
                <w:sz w:val="22"/>
                <w:szCs w:val="22"/>
                <w:lang w:val="sr-Cyrl-CS"/>
              </w:rPr>
              <w:t xml:space="preserve"> за  за</w:t>
            </w:r>
            <w:r w:rsidR="006B6ACF">
              <w:rPr>
                <w:bCs/>
                <w:sz w:val="22"/>
                <w:szCs w:val="22"/>
                <w:lang w:val="sr-Cyrl-CS"/>
              </w:rPr>
              <w:t xml:space="preserve"> студије другог степена студија</w:t>
            </w:r>
            <w:r w:rsidR="006B6ACF" w:rsidRPr="009D0A1E">
              <w:rPr>
                <w:bCs/>
                <w:sz w:val="22"/>
                <w:szCs w:val="22"/>
                <w:lang w:val="sr-Cyrl-CS"/>
              </w:rPr>
              <w:t>: МАС,</w:t>
            </w:r>
            <w:r w:rsidR="006B6ACF" w:rsidRPr="007B43B0">
              <w:rPr>
                <w:bCs/>
                <w:sz w:val="22"/>
                <w:szCs w:val="22"/>
              </w:rPr>
              <w:t xml:space="preserve"> </w:t>
            </w:r>
            <w:r w:rsidR="006B6ACF">
              <w:rPr>
                <w:bCs/>
                <w:sz w:val="22"/>
                <w:szCs w:val="22"/>
                <w:lang w:val="sr-Cyrl-CS"/>
              </w:rPr>
              <w:t xml:space="preserve">МСС и </w:t>
            </w:r>
            <w:r w:rsidR="006B6ACF" w:rsidRPr="009D0A1E">
              <w:rPr>
                <w:bCs/>
                <w:sz w:val="22"/>
                <w:szCs w:val="22"/>
                <w:lang w:val="sr-Cyrl-CS"/>
              </w:rPr>
              <w:t>САС</w:t>
            </w:r>
            <w:r w:rsidR="006B6ACF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04134906" w14:textId="3740EE17" w:rsidR="006B6ACF" w:rsidRPr="009D0A1E" w:rsidRDefault="003133FC" w:rsidP="005E0BF1">
            <w:pPr>
              <w:jc w:val="both"/>
              <w:rPr>
                <w:bCs/>
                <w:sz w:val="22"/>
                <w:szCs w:val="22"/>
              </w:rPr>
            </w:pPr>
            <w:hyperlink r:id="rId8" w:history="1">
              <w:r w:rsidR="006B6ACF" w:rsidRPr="00F421EC">
                <w:rPr>
                  <w:rStyle w:val="Hyperlink"/>
                  <w:b/>
                  <w:sz w:val="22"/>
                  <w:szCs w:val="22"/>
                </w:rPr>
                <w:t>Tабелa 5.1в</w:t>
              </w:r>
            </w:hyperlink>
            <w:r w:rsidR="006B6ACF" w:rsidRPr="00F421EC">
              <w:rPr>
                <w:b/>
                <w:sz w:val="22"/>
                <w:szCs w:val="22"/>
              </w:rPr>
              <w:t>.</w:t>
            </w:r>
            <w:r w:rsidR="006B6ACF" w:rsidRPr="009D0A1E">
              <w:rPr>
                <w:sz w:val="22"/>
                <w:szCs w:val="22"/>
              </w:rPr>
              <w:t xml:space="preserve"> </w:t>
            </w:r>
            <w:r w:rsidR="006B6ACF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6B6ACF" w:rsidRPr="009D0A1E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14:paraId="72E52971" w14:textId="7914591D" w:rsidR="006B6ACF" w:rsidRDefault="003133FC" w:rsidP="005E0BF1">
            <w:pPr>
              <w:jc w:val="both"/>
              <w:rPr>
                <w:bCs/>
                <w:sz w:val="22"/>
                <w:szCs w:val="22"/>
              </w:rPr>
            </w:pPr>
            <w:hyperlink r:id="rId9" w:history="1">
              <w:r w:rsidR="006B6ACF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5.2.</w:t>
              </w:r>
            </w:hyperlink>
            <w:r w:rsidR="006B6ACF" w:rsidRPr="009D0A1E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="006B6ACF" w:rsidRPr="007B43B0">
              <w:rPr>
                <w:bCs/>
                <w:sz w:val="22"/>
                <w:szCs w:val="22"/>
              </w:rPr>
              <w:t>.</w:t>
            </w:r>
          </w:p>
          <w:p w14:paraId="5C73D214" w14:textId="77777777" w:rsidR="006B6ACF" w:rsidRPr="00F37212" w:rsidRDefault="006B6ACF" w:rsidP="005E0BF1">
            <w:pPr>
              <w:jc w:val="both"/>
              <w:rPr>
                <w:b/>
                <w:bCs/>
                <w:lang w:val="sr-Cyrl-CS"/>
              </w:rPr>
            </w:pPr>
            <w:r w:rsidRPr="007B43B0">
              <w:rPr>
                <w:b/>
                <w:color w:val="0000FF"/>
                <w:sz w:val="22"/>
                <w:szCs w:val="22"/>
              </w:rPr>
              <w:t>Т</w:t>
            </w:r>
            <w:r>
              <w:rPr>
                <w:b/>
                <w:color w:val="0000FF"/>
                <w:sz w:val="22"/>
                <w:szCs w:val="22"/>
              </w:rPr>
              <w:t>а</w:t>
            </w:r>
            <w:r w:rsidRPr="007B43B0">
              <w:rPr>
                <w:b/>
                <w:color w:val="0000FF"/>
                <w:sz w:val="22"/>
                <w:szCs w:val="22"/>
              </w:rPr>
              <w:t>бела 5.2.а</w:t>
            </w:r>
            <w:r w:rsidRPr="00FB50D6">
              <w:rPr>
                <w:b/>
                <w:color w:val="0000FF"/>
                <w:sz w:val="24"/>
                <w:szCs w:val="24"/>
              </w:rPr>
              <w:t>.</w:t>
            </w:r>
            <w:r w:rsidRPr="00FB50D6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FB50D6">
              <w:rPr>
                <w:bCs/>
                <w:sz w:val="24"/>
                <w:szCs w:val="24"/>
                <w:lang w:val="sr-Cyrl-CS"/>
              </w:rPr>
              <w:t>Књига предмета - студијски програм  (назив програма</w:t>
            </w:r>
            <w:r w:rsidRPr="00F37212">
              <w:rPr>
                <w:bCs/>
                <w:lang w:val="sr-Cyrl-CS"/>
              </w:rPr>
              <w:t>)</w:t>
            </w:r>
          </w:p>
          <w:p w14:paraId="624F372F" w14:textId="110B4A2B" w:rsidR="006B6ACF" w:rsidRPr="009D0A1E" w:rsidRDefault="003133FC" w:rsidP="005E0BF1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hyperlink r:id="rId10" w:history="1">
              <w:r w:rsidR="006B6ACF" w:rsidRPr="00F421EC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6B6ACF"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="006B6ACF" w:rsidRPr="009D0A1E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="006B6ACF" w:rsidRPr="009D0A1E">
              <w:rPr>
                <w:sz w:val="22"/>
                <w:szCs w:val="22"/>
                <w:lang w:val="ru-RU"/>
              </w:rPr>
              <w:t xml:space="preserve"> </w:t>
            </w:r>
            <w:r w:rsidR="006B6ACF" w:rsidRPr="009D0A1E">
              <w:rPr>
                <w:sz w:val="22"/>
                <w:szCs w:val="22"/>
              </w:rPr>
              <w:t xml:space="preserve">Изборна настава </w:t>
            </w:r>
            <w:r w:rsidR="006B6ACF" w:rsidRPr="009D0A1E">
              <w:rPr>
                <w:sz w:val="22"/>
                <w:szCs w:val="22"/>
                <w:lang w:val="ru-RU"/>
              </w:rPr>
              <w:t>на с</w:t>
            </w:r>
            <w:r w:rsidR="006B6ACF" w:rsidRPr="009D0A1E">
              <w:rPr>
                <w:sz w:val="22"/>
                <w:szCs w:val="22"/>
              </w:rPr>
              <w:t>тудијск</w:t>
            </w:r>
            <w:r w:rsidR="006B6ACF" w:rsidRPr="009D0A1E">
              <w:rPr>
                <w:sz w:val="22"/>
                <w:szCs w:val="22"/>
                <w:lang w:val="ru-RU"/>
              </w:rPr>
              <w:t xml:space="preserve">ом </w:t>
            </w:r>
            <w:r w:rsidR="006B6ACF" w:rsidRPr="009D0A1E">
              <w:rPr>
                <w:sz w:val="22"/>
                <w:szCs w:val="22"/>
              </w:rPr>
              <w:t xml:space="preserve"> програм</w:t>
            </w:r>
            <w:r w:rsidR="006B6ACF" w:rsidRPr="009D0A1E">
              <w:rPr>
                <w:sz w:val="22"/>
                <w:szCs w:val="22"/>
                <w:lang w:val="ru-RU"/>
              </w:rPr>
              <w:t>у</w:t>
            </w:r>
            <w:r w:rsidR="006B6ACF" w:rsidRPr="007B43B0">
              <w:rPr>
                <w:sz w:val="22"/>
                <w:szCs w:val="22"/>
              </w:rPr>
              <w:t>.</w:t>
            </w:r>
            <w:r w:rsidR="006B6ACF" w:rsidRPr="009D0A1E">
              <w:rPr>
                <w:sz w:val="22"/>
                <w:szCs w:val="22"/>
                <w:lang w:val="ru-RU"/>
              </w:rPr>
              <w:t xml:space="preserve"> </w:t>
            </w:r>
          </w:p>
          <w:p w14:paraId="1404F1D3" w14:textId="0E5613A0" w:rsidR="006B6ACF" w:rsidRPr="009D0A1E" w:rsidRDefault="003133FC" w:rsidP="005E0BF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="006B6ACF" w:rsidRPr="00F421EC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6B6ACF"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="006B6ACF"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B6ACF" w:rsidRPr="009D0A1E">
              <w:rPr>
                <w:sz w:val="22"/>
                <w:szCs w:val="22"/>
              </w:rPr>
              <w:t xml:space="preserve"> </w:t>
            </w:r>
            <w:r w:rsidR="006B6ACF" w:rsidRPr="009D0A1E">
              <w:rPr>
                <w:sz w:val="22"/>
                <w:szCs w:val="22"/>
                <w:lang w:val="ru-RU"/>
              </w:rPr>
              <w:t xml:space="preserve">Листа предмета на студијском програму првог нивоа, по типу предмета: </w:t>
            </w:r>
            <w:r w:rsidR="006B6ACF">
              <w:rPr>
                <w:sz w:val="22"/>
                <w:szCs w:val="22"/>
                <w:lang w:val="ru-RU"/>
              </w:rPr>
              <w:t>(</w:t>
            </w:r>
            <w:r w:rsidR="006B6ACF" w:rsidRPr="009D0A1E">
              <w:rPr>
                <w:sz w:val="22"/>
                <w:szCs w:val="22"/>
              </w:rPr>
              <w:t>Академско-општеобразовни предмети</w:t>
            </w:r>
            <w:r w:rsidR="006B6ACF" w:rsidRPr="009D0A1E">
              <w:rPr>
                <w:sz w:val="22"/>
                <w:szCs w:val="22"/>
                <w:lang w:val="ru-RU"/>
              </w:rPr>
              <w:t>,</w:t>
            </w:r>
            <w:r w:rsidR="006B6ACF" w:rsidRPr="009D0A1E">
              <w:rPr>
                <w:sz w:val="22"/>
                <w:szCs w:val="22"/>
              </w:rPr>
              <w:t xml:space="preserve">  Теоријско-методолошки предмети</w:t>
            </w:r>
            <w:r w:rsidR="006B6ACF" w:rsidRPr="009D0A1E">
              <w:rPr>
                <w:sz w:val="22"/>
                <w:szCs w:val="22"/>
                <w:lang w:val="ru-RU"/>
              </w:rPr>
              <w:t xml:space="preserve">, </w:t>
            </w:r>
            <w:r w:rsidR="006B6ACF" w:rsidRPr="009D0A1E">
              <w:rPr>
                <w:sz w:val="22"/>
                <w:szCs w:val="22"/>
              </w:rPr>
              <w:t>Научно, односно уметничко стручни</w:t>
            </w:r>
            <w:r w:rsidR="006B6ACF" w:rsidRPr="009D0A1E">
              <w:rPr>
                <w:sz w:val="22"/>
                <w:szCs w:val="22"/>
                <w:lang w:val="ru-RU"/>
              </w:rPr>
              <w:t xml:space="preserve">, </w:t>
            </w:r>
            <w:r w:rsidR="006B6ACF" w:rsidRPr="009D0A1E">
              <w:rPr>
                <w:sz w:val="22"/>
                <w:szCs w:val="22"/>
              </w:rPr>
              <w:t xml:space="preserve">Стручно апликативни и </w:t>
            </w:r>
            <w:r w:rsidR="006B6ACF" w:rsidRPr="009D0A1E">
              <w:rPr>
                <w:sz w:val="22"/>
                <w:szCs w:val="22"/>
                <w:lang w:val="sr-Cyrl-CS"/>
              </w:rPr>
              <w:t>Стручни, односно уметничко-стручни предмети</w:t>
            </w:r>
            <w:r w:rsidR="006B6ACF">
              <w:rPr>
                <w:sz w:val="22"/>
                <w:szCs w:val="22"/>
                <w:lang w:val="sr-Cyrl-CS"/>
              </w:rPr>
              <w:t>)</w:t>
            </w:r>
            <w:r w:rsidR="006B6ACF" w:rsidRPr="009D0A1E">
              <w:rPr>
                <w:sz w:val="22"/>
                <w:szCs w:val="22"/>
                <w:lang w:val="sr-Cyrl-CS"/>
              </w:rPr>
              <w:t xml:space="preserve">  </w:t>
            </w:r>
          </w:p>
          <w:p w14:paraId="1CBDE6C6" w14:textId="77777777" w:rsidR="006B6ACF" w:rsidRPr="009D0A1E" w:rsidRDefault="006B6ACF" w:rsidP="005E0B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14:paraId="3C4AF978" w14:textId="62D1D675" w:rsidR="006B6ACF" w:rsidRDefault="003133FC" w:rsidP="005E0BF1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2" w:history="1">
              <w:r w:rsidR="006B6ACF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Блок табела  5.1.</w:t>
              </w:r>
              <w:r w:rsidR="006B6ACF" w:rsidRPr="009D0A1E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</w:t>
              </w:r>
            </w:hyperlink>
            <w:r w:rsidR="006B6ACF" w:rsidRPr="009D0A1E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</w:t>
            </w:r>
            <w:r w:rsidR="006B6ACF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23514BA2" w14:textId="77777777" w:rsidR="006B6ACF" w:rsidRPr="009D0A1E" w:rsidRDefault="003133FC" w:rsidP="005E0B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3" w:history="1">
              <w:r w:rsidR="006B6ACF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Прилог 5.1</w:t>
              </w:r>
            </w:hyperlink>
            <w:r w:rsidR="006B6ACF" w:rsidRPr="003E7F0B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="006B6ACF" w:rsidRPr="009D0A1E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="006B6ACF" w:rsidRPr="009D0A1E">
              <w:rPr>
                <w:sz w:val="22"/>
                <w:szCs w:val="22"/>
                <w:lang w:val="sr-Cyrl-CS"/>
              </w:rPr>
              <w:t xml:space="preserve"> </w:t>
            </w:r>
            <w:r w:rsidR="006B6ACF" w:rsidRPr="009D0A1E">
              <w:rPr>
                <w:bCs/>
                <w:sz w:val="22"/>
                <w:szCs w:val="22"/>
                <w:lang w:val="sr-Cyrl-CS"/>
              </w:rPr>
              <w:t>(у документацији  и на сајту институције)</w:t>
            </w:r>
            <w:r w:rsidR="006B6ACF">
              <w:rPr>
                <w:bCs/>
                <w:sz w:val="22"/>
                <w:szCs w:val="22"/>
                <w:lang w:val="sr-Cyrl-CS"/>
              </w:rPr>
              <w:t>.</w:t>
            </w:r>
            <w:r w:rsidR="006B6ACF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00CF53EE" w14:textId="77777777" w:rsidR="006B6ACF" w:rsidRPr="009D0A1E" w:rsidRDefault="006B6ACF" w:rsidP="005E0B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2CD38F47" w14:textId="77777777" w:rsidR="006B6ACF" w:rsidRPr="00EF21DD" w:rsidRDefault="006B6ACF" w:rsidP="005E0B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 5.3.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4B2C6B03" w14:textId="77777777" w:rsidR="006B6ACF" w:rsidRPr="007B43B0" w:rsidRDefault="006B6ACF" w:rsidP="005E0B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Прилог.5.4.</w:t>
            </w:r>
            <w:r w:rsidRPr="00EF21DD">
              <w:t xml:space="preserve"> </w:t>
            </w:r>
            <w:r w:rsidRPr="00CE7EE4">
              <w:rPr>
                <w:sz w:val="22"/>
                <w:szCs w:val="22"/>
              </w:rPr>
              <w:t>Решење</w:t>
            </w:r>
            <w:r w:rsidRPr="00CE7EE4">
              <w:rPr>
                <w:bCs/>
                <w:sz w:val="22"/>
                <w:szCs w:val="22"/>
                <w:lang w:val="sr-Cyrl-CS"/>
              </w:rPr>
              <w:t xml:space="preserve"> о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10D6CC75" w14:textId="77777777"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ACF"/>
    <w:rsid w:val="003133FC"/>
    <w:rsid w:val="006B6ACF"/>
    <w:rsid w:val="0082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3BB5A"/>
  <w15:docId w15:val="{9F1B236F-D857-44E1-BE34-5493C2463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6A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1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5.1v.doc" TargetMode="External"/><Relationship Id="rId13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IlijaK\AppData\Local\Downloads\Tabele\Tabela%205.1b.doc" TargetMode="External"/><Relationship Id="rId12" Type="http://schemas.openxmlformats.org/officeDocument/2006/relationships/hyperlink" Target="file:///C:\Users\IlijaK\AppData\Local\Downloads\Tabele\Blok%20tabela%205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IlijaK\AppData\Local\Downloads\Tabele\Tabela%205.1a.doc" TargetMode="External"/><Relationship Id="rId11" Type="http://schemas.openxmlformats.org/officeDocument/2006/relationships/hyperlink" Target="file:///C:\Users\IlijaK\AppData\Local\Downloads\Tabele\Tabela%205.4.doc" TargetMode="External"/><Relationship Id="rId5" Type="http://schemas.openxmlformats.org/officeDocument/2006/relationships/hyperlink" Target="file:///C:\Users\IlijaK\AppData\Local\Downloads\Tabele\Tabela%205.1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Users\IlijaK\AppData\Local\Downloads\Tabele\Tabela%205.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IlijaK\AppData\Local\Downloads\Tabele\Tabela%205.2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User</cp:lastModifiedBy>
  <cp:revision>2</cp:revision>
  <dcterms:created xsi:type="dcterms:W3CDTF">2021-06-22T20:37:00Z</dcterms:created>
  <dcterms:modified xsi:type="dcterms:W3CDTF">2021-06-22T20:37:00Z</dcterms:modified>
</cp:coreProperties>
</file>